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4473900</wp:posOffset>
            </wp:positionH>
            <wp:positionV relativeFrom="page">
              <wp:posOffset>495300</wp:posOffset>
            </wp:positionV>
            <wp:extent cx="2169787" cy="145534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9787" cy="1455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Červen - Léto se blíží - 3. oddělení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Vzdělávací cíl: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Rozvíjet u dětí estetické vnímání, vést je k přirozené tvořivosti, kreativitě.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Významné dny: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1.6. - Den dětí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8.6. - Mezinárodní den oceánů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15.6. - Den otců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Den dětí a kamarádství - 2.6. - 6.6.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Rukodělná činnost - výroba přáníček pro kamaráda z barevného papíru, dozdobení ozdobným materiálem.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Sportovní a pohybové aktivity - v tělocvičně - překážková dráha, míčové hry. Vycházka na dětské hřiště.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Literární činnost - pohádka o přátelství - čtení a dramatizace.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kreslení křídami na chodník - téma ,,můj kamarád”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Den otců, příroda kolem nás - 9.6. - 13.6.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Příprava na vyučování - poznávání stromů a květin při procházce po okolí - vyhledávání pomocí interaktivní tabule. Hra ,,stromový detektiv” - poznávání stromů podle nasbíraných listů.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tvoření ve skupinkách, plakát na téma ,,Příroda” (kreslení nebo malování temperovými barvami), prezentace, zhodnocení, odměna.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Rukodělná činnost - výroba dárečků k oslavě Dni otců ze samoschnoucí hmoty.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Voda a léto - 16.6. - 20.6.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Příprava na vyučování - beseda o bezpečnosti chování v blízkosti vody (řeky, rybníky)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Rukodělná činnost - výroba papírových lodiček ze špejlí, dokreslení fixami a voskovkami. Pouštění lodiček po vodě. Interaktivní tabule - sledování vzdělávacího pořadu Oceán.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malování podmořského světa, různé druhy výtvarných technik.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Odpočinková činnost - relaxace a uvolnění napětí na koberci ve třídě. Hry se stavebnicemi, námětové hry, karetní hry.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Loučení se školním rokem - 23.6. - 27.6.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Rukodělná činnost - tvoření prázdninového deníčku z bílého papíru, děrovačky, provázku.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Příprava na vyučování - poučení o bezpečnosti chování o prázdninách.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kreslení na téma ,,Co budu dělat o prázdninách?” 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Aktivity ve třídě - úklid hraček ve školní družině, rozdávání výkresů a výrobků. Zhodnocení celého školního roku, povídání o prázdninách, rozloučení s dětmi.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